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F2F" w:rsidRDefault="00865F2F" w:rsidP="00865F2F">
      <w:pPr>
        <w:tabs>
          <w:tab w:val="center" w:pos="1800"/>
        </w:tabs>
        <w:spacing w:after="0"/>
        <w:rPr>
          <w:rFonts w:ascii="Times New Roman" w:hAnsi="Times New Roman"/>
          <w:b/>
          <w:sz w:val="28"/>
          <w:szCs w:val="28"/>
        </w:rPr>
      </w:pPr>
      <w:r>
        <w:rPr>
          <w:rFonts w:ascii="Times New Roman" w:hAnsi="Times New Roman"/>
          <w:b/>
          <w:sz w:val="28"/>
          <w:szCs w:val="28"/>
        </w:rPr>
        <w:t>HỘI ĐỒNG KHOA HỌC</w:t>
      </w:r>
    </w:p>
    <w:p w:rsidR="00865F2F" w:rsidRDefault="00865F2F" w:rsidP="00865F2F">
      <w:pPr>
        <w:tabs>
          <w:tab w:val="center" w:pos="1260"/>
        </w:tabs>
        <w:spacing w:after="0"/>
        <w:rPr>
          <w:rFonts w:ascii="Times New Roman" w:hAnsi="Times New Roman"/>
          <w:b/>
          <w:sz w:val="28"/>
          <w:szCs w:val="28"/>
        </w:rPr>
      </w:pPr>
      <w:r>
        <w:rPr>
          <w:rFonts w:ascii="Times New Roman" w:hAnsi="Times New Roman"/>
          <w:b/>
          <w:sz w:val="28"/>
          <w:szCs w:val="28"/>
        </w:rPr>
        <w:tab/>
        <w:t xml:space="preserve">ĐƠN VỊ: </w:t>
      </w:r>
      <w:r>
        <w:rPr>
          <w:rFonts w:ascii="Times New Roman" w:hAnsi="Times New Roman"/>
          <w:sz w:val="28"/>
          <w:szCs w:val="28"/>
        </w:rPr>
        <w:t>KHOA LÝ LUẬN CHÍNH TRỊ</w:t>
      </w:r>
    </w:p>
    <w:p w:rsidR="00865F2F" w:rsidRDefault="00865F2F" w:rsidP="00865F2F">
      <w:pPr>
        <w:spacing w:after="0"/>
        <w:jc w:val="center"/>
        <w:rPr>
          <w:rFonts w:ascii="Times New Roman" w:hAnsi="Times New Roman"/>
          <w:b/>
          <w:sz w:val="28"/>
          <w:szCs w:val="28"/>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409575</wp:posOffset>
                </wp:positionH>
                <wp:positionV relativeFrom="paragraph">
                  <wp:posOffset>49529</wp:posOffset>
                </wp:positionV>
                <wp:extent cx="2400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25pt,3.9pt" to="221.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z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qfp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"/>
            </w:pict>
          </mc:Fallback>
        </mc:AlternateContent>
      </w:r>
    </w:p>
    <w:p w:rsidR="00865F2F" w:rsidRDefault="00865F2F" w:rsidP="00865F2F">
      <w:pPr>
        <w:spacing w:after="0"/>
        <w:jc w:val="center"/>
        <w:rPr>
          <w:rFonts w:ascii="Times New Roman" w:hAnsi="Times New Roman"/>
          <w:b/>
          <w:sz w:val="28"/>
          <w:szCs w:val="28"/>
        </w:rPr>
      </w:pPr>
      <w:r>
        <w:rPr>
          <w:rFonts w:ascii="Times New Roman" w:hAnsi="Times New Roman"/>
          <w:b/>
          <w:sz w:val="28"/>
          <w:szCs w:val="28"/>
        </w:rPr>
        <w:t>PHIẾU CHẤM SÁNG KIẾN KINH NGHIỆM</w:t>
      </w:r>
    </w:p>
    <w:p w:rsidR="00865F2F" w:rsidRDefault="00865F2F" w:rsidP="00865F2F">
      <w:pPr>
        <w:spacing w:after="0"/>
        <w:jc w:val="center"/>
        <w:rPr>
          <w:rFonts w:ascii="Times New Roman" w:hAnsi="Times New Roman"/>
          <w:b/>
          <w:sz w:val="28"/>
          <w:szCs w:val="28"/>
        </w:rPr>
      </w:pPr>
      <w:r>
        <w:rPr>
          <w:rFonts w:ascii="Times New Roman" w:hAnsi="Times New Roman"/>
          <w:b/>
          <w:sz w:val="28"/>
          <w:szCs w:val="28"/>
        </w:rPr>
        <w:t>Năm học:  2016 -2017</w:t>
      </w:r>
    </w:p>
    <w:p w:rsidR="00865F2F" w:rsidRDefault="00865F2F" w:rsidP="00865F2F">
      <w:pPr>
        <w:tabs>
          <w:tab w:val="left" w:leader="dot" w:pos="8505"/>
        </w:tabs>
        <w:spacing w:after="0"/>
        <w:ind w:left="720"/>
        <w:rPr>
          <w:rFonts w:ascii="Times New Roman" w:hAnsi="Times New Roman"/>
          <w:sz w:val="28"/>
          <w:szCs w:val="28"/>
        </w:rPr>
      </w:pPr>
      <w:r>
        <w:rPr>
          <w:rFonts w:ascii="Times New Roman" w:hAnsi="Times New Roman"/>
          <w:sz w:val="28"/>
          <w:szCs w:val="28"/>
        </w:rPr>
        <w:t xml:space="preserve">Tác giả: </w:t>
      </w:r>
      <w:r>
        <w:rPr>
          <w:rFonts w:ascii="Times New Roman" w:hAnsi="Times New Roman"/>
          <w:sz w:val="28"/>
          <w:szCs w:val="28"/>
        </w:rPr>
        <w:tab/>
        <w:t>………….</w:t>
      </w:r>
    </w:p>
    <w:p w:rsidR="00865F2F" w:rsidRDefault="00865F2F" w:rsidP="00865F2F">
      <w:pPr>
        <w:tabs>
          <w:tab w:val="left" w:leader="dot" w:pos="8505"/>
        </w:tabs>
        <w:spacing w:after="0"/>
        <w:ind w:left="720"/>
        <w:rPr>
          <w:rFonts w:ascii="Times New Roman" w:hAnsi="Times New Roman"/>
          <w:sz w:val="28"/>
          <w:szCs w:val="28"/>
        </w:rPr>
      </w:pPr>
      <w:r>
        <w:rPr>
          <w:rFonts w:ascii="Times New Roman" w:hAnsi="Times New Roman"/>
          <w:sz w:val="28"/>
          <w:szCs w:val="28"/>
        </w:rPr>
        <w:t>Chức vụ: :</w:t>
      </w:r>
      <w:r>
        <w:rPr>
          <w:rFonts w:ascii="Times New Roman" w:hAnsi="Times New Roman"/>
          <w:sz w:val="28"/>
          <w:szCs w:val="28"/>
        </w:rPr>
        <w:tab/>
        <w:t>………</w:t>
      </w:r>
      <w:r>
        <w:rPr>
          <w:rFonts w:ascii="Times New Roman" w:hAnsi="Times New Roman"/>
          <w:sz w:val="28"/>
          <w:szCs w:val="28"/>
        </w:rPr>
        <w:tab/>
        <w:t>….</w:t>
      </w:r>
    </w:p>
    <w:p w:rsidR="00865F2F" w:rsidRDefault="00865F2F" w:rsidP="00865F2F">
      <w:pPr>
        <w:tabs>
          <w:tab w:val="left" w:leader="dot" w:pos="8505"/>
        </w:tabs>
        <w:spacing w:after="0"/>
        <w:ind w:left="720"/>
        <w:rPr>
          <w:rFonts w:ascii="Times New Roman" w:hAnsi="Times New Roman"/>
          <w:sz w:val="28"/>
          <w:szCs w:val="28"/>
        </w:rPr>
      </w:pPr>
      <w:r>
        <w:rPr>
          <w:rFonts w:ascii="Times New Roman" w:hAnsi="Times New Roman"/>
          <w:sz w:val="28"/>
          <w:szCs w:val="28"/>
        </w:rPr>
        <w:t>Đơn vị:  Khoa lý luận chính trị</w:t>
      </w:r>
    </w:p>
    <w:p w:rsidR="00865F2F" w:rsidRDefault="00865F2F" w:rsidP="00865F2F">
      <w:pPr>
        <w:tabs>
          <w:tab w:val="left" w:leader="dot" w:pos="8505"/>
        </w:tabs>
        <w:spacing w:after="0"/>
        <w:ind w:left="720"/>
        <w:rPr>
          <w:rFonts w:ascii="Times New Roman" w:hAnsi="Times New Roman"/>
          <w:i/>
          <w:sz w:val="28"/>
          <w:szCs w:val="28"/>
        </w:rPr>
      </w:pPr>
      <w:r>
        <w:rPr>
          <w:rFonts w:ascii="Times New Roman" w:hAnsi="Times New Roman"/>
          <w:sz w:val="28"/>
          <w:szCs w:val="28"/>
        </w:rPr>
        <w:t xml:space="preserve">Tên đề tài: </w:t>
      </w:r>
      <w:r>
        <w:rPr>
          <w:rFonts w:ascii="Times New Roman" w:hAnsi="Times New Roman"/>
          <w:sz w:val="28"/>
          <w:szCs w:val="28"/>
        </w:rPr>
        <w:t>Phát huy năng lực tự học của sinh viên trường Cao đẳng Kỹ thuật Lý Tự Trọng trong hoạt động học tập các môn lý luận chính trị theo hệ thống tín chỉ hiện nay</w:t>
      </w:r>
    </w:p>
    <w:p w:rsidR="00865F2F" w:rsidRDefault="00865F2F" w:rsidP="00865F2F">
      <w:pPr>
        <w:tabs>
          <w:tab w:val="right" w:leader="dot" w:pos="10620"/>
        </w:tabs>
        <w:spacing w:after="0"/>
        <w:ind w:left="720"/>
        <w:rPr>
          <w:rFonts w:ascii="Times New Roman" w:hAnsi="Times New Roman"/>
          <w:sz w:val="28"/>
          <w:szCs w:val="28"/>
        </w:rPr>
      </w:pPr>
      <w:r>
        <w:rPr>
          <w:rFonts w:ascii="Times New Roman" w:hAnsi="Times New Roman"/>
          <w:sz w:val="28"/>
          <w:szCs w:val="28"/>
        </w:rPr>
        <w:t>Người chấm: Phan Thị Thùy Trang       Giám khảo: 1</w:t>
      </w:r>
    </w:p>
    <w:p w:rsidR="00865F2F" w:rsidRDefault="00865F2F" w:rsidP="00865F2F">
      <w:pPr>
        <w:tabs>
          <w:tab w:val="right" w:leader="dot" w:pos="10620"/>
        </w:tabs>
        <w:spacing w:after="0"/>
        <w:rPr>
          <w:rFonts w:ascii="Times New Roman" w:hAnsi="Times New Roman"/>
          <w:sz w:val="10"/>
          <w:szCs w:val="28"/>
        </w:rPr>
      </w:pP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865F2F" w:rsidTr="00865F2F">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Mục</w:t>
            </w:r>
          </w:p>
        </w:tc>
        <w:tc>
          <w:tcPr>
            <w:tcW w:w="6778"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Nhận xét đề tài</w:t>
            </w: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Điểm </w:t>
            </w:r>
          </w:p>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Qui định</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Điểm đạt</w:t>
            </w:r>
          </w:p>
        </w:tc>
      </w:tr>
      <w:tr w:rsidR="00865F2F" w:rsidTr="00865F2F">
        <w:trPr>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865F2F" w:rsidRDefault="00865F2F" w:rsidP="003F6FBC">
            <w:pPr>
              <w:pStyle w:val="ListParagraph"/>
              <w:numPr>
                <w:ilvl w:val="0"/>
                <w:numId w:val="1"/>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Nội dung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90đ</w:t>
            </w:r>
          </w:p>
        </w:tc>
        <w:tc>
          <w:tcPr>
            <w:tcW w:w="1137" w:type="dxa"/>
            <w:tcBorders>
              <w:top w:val="single" w:sz="4" w:space="0" w:color="auto"/>
              <w:left w:val="single" w:sz="4" w:space="0" w:color="auto"/>
              <w:bottom w:val="single" w:sz="4" w:space="0" w:color="auto"/>
              <w:right w:val="single" w:sz="4" w:space="0" w:color="auto"/>
            </w:tcBorders>
            <w:vAlign w:val="center"/>
          </w:tcPr>
          <w:p w:rsidR="00865F2F" w:rsidRDefault="00865F2F">
            <w:pPr>
              <w:spacing w:after="0" w:line="240" w:lineRule="auto"/>
              <w:jc w:val="center"/>
              <w:rPr>
                <w:rFonts w:ascii="Times New Roman" w:eastAsia="Times New Roman" w:hAnsi="Times New Roman"/>
                <w:sz w:val="28"/>
                <w:szCs w:val="28"/>
              </w:rPr>
            </w:pPr>
          </w:p>
        </w:tc>
      </w:tr>
      <w:tr w:rsidR="00865F2F" w:rsidTr="00865F2F">
        <w:trPr>
          <w:jc w:val="center"/>
        </w:trPr>
        <w:tc>
          <w:tcPr>
            <w:tcW w:w="767" w:type="dxa"/>
            <w:tcBorders>
              <w:top w:val="single" w:sz="4" w:space="0" w:color="auto"/>
              <w:left w:val="single" w:sz="4" w:space="0" w:color="auto"/>
              <w:bottom w:val="single" w:sz="4" w:space="0" w:color="auto"/>
              <w:right w:val="single" w:sz="4" w:space="0" w:color="auto"/>
            </w:tcBorders>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w:t>
            </w:r>
          </w:p>
        </w:tc>
        <w:tc>
          <w:tcPr>
            <w:tcW w:w="6778" w:type="dxa"/>
            <w:tcBorders>
              <w:top w:val="single" w:sz="4" w:space="0" w:color="auto"/>
              <w:left w:val="single" w:sz="4" w:space="0" w:color="auto"/>
              <w:bottom w:val="single" w:sz="4" w:space="0" w:color="auto"/>
              <w:right w:val="single" w:sz="4" w:space="0" w:color="auto"/>
            </w:tcBorders>
            <w:hideMark/>
          </w:tcPr>
          <w:p w:rsidR="00865F2F" w:rsidRDefault="00865F2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mới: </w:t>
            </w:r>
            <w:r>
              <w:rPr>
                <w:rFonts w:ascii="Times New Roman" w:eastAsia="Times New Roman" w:hAnsi="Times New Roman"/>
                <w:sz w:val="28"/>
                <w:szCs w:val="28"/>
              </w:rPr>
              <w:tab/>
            </w:r>
          </w:p>
          <w:p w:rsidR="00865F2F" w:rsidRDefault="00865F2F" w:rsidP="00865F2F">
            <w:pPr>
              <w:tabs>
                <w:tab w:val="left" w:pos="1462"/>
                <w:tab w:val="left" w:pos="2902"/>
                <w:tab w:val="left" w:pos="434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Các giải pháp đưa ra không có nhiều điểm mới</w:t>
            </w:r>
            <w:r>
              <w:rPr>
                <w:rFonts w:ascii="Times New Roman" w:eastAsia="Times New Roman" w:hAnsi="Times New Roman"/>
                <w:sz w:val="28"/>
                <w:szCs w:val="28"/>
              </w:rPr>
              <w:tab/>
            </w: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865F2F" w:rsidTr="00865F2F">
        <w:trPr>
          <w:jc w:val="center"/>
        </w:trPr>
        <w:tc>
          <w:tcPr>
            <w:tcW w:w="767" w:type="dxa"/>
            <w:tcBorders>
              <w:top w:val="single" w:sz="4" w:space="0" w:color="auto"/>
              <w:left w:val="single" w:sz="4" w:space="0" w:color="auto"/>
              <w:bottom w:val="single" w:sz="4" w:space="0" w:color="auto"/>
              <w:right w:val="single" w:sz="4" w:space="0" w:color="auto"/>
            </w:tcBorders>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w:t>
            </w:r>
          </w:p>
        </w:tc>
        <w:tc>
          <w:tcPr>
            <w:tcW w:w="6778" w:type="dxa"/>
            <w:tcBorders>
              <w:top w:val="single" w:sz="4" w:space="0" w:color="auto"/>
              <w:left w:val="single" w:sz="4" w:space="0" w:color="auto"/>
              <w:bottom w:val="single" w:sz="4" w:space="0" w:color="auto"/>
              <w:right w:val="single" w:sz="4" w:space="0" w:color="auto"/>
            </w:tcBorders>
          </w:tcPr>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khoa học: </w:t>
            </w:r>
          </w:p>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Đáp ứng được tính khoa học của đề tài tuy nhiên vẫn còn mang nặng tính hàn lâm</w:t>
            </w:r>
            <w:r>
              <w:rPr>
                <w:rFonts w:ascii="Times New Roman" w:eastAsia="Times New Roman" w:hAnsi="Times New Roman"/>
                <w:sz w:val="28"/>
                <w:szCs w:val="28"/>
              </w:rPr>
              <w:t>, không có số liệu dẫn chứng</w:t>
            </w:r>
            <w:bookmarkStart w:id="0" w:name="_GoBack"/>
            <w:bookmarkEnd w:id="0"/>
          </w:p>
          <w:p w:rsidR="00865F2F" w:rsidRDefault="00865F2F">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865F2F" w:rsidTr="00865F2F">
        <w:trPr>
          <w:jc w:val="center"/>
        </w:trPr>
        <w:tc>
          <w:tcPr>
            <w:tcW w:w="767" w:type="dxa"/>
            <w:tcBorders>
              <w:top w:val="single" w:sz="4" w:space="0" w:color="auto"/>
              <w:left w:val="single" w:sz="4" w:space="0" w:color="auto"/>
              <w:bottom w:val="single" w:sz="4" w:space="0" w:color="auto"/>
              <w:right w:val="single" w:sz="4" w:space="0" w:color="auto"/>
            </w:tcBorders>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w:t>
            </w:r>
          </w:p>
        </w:tc>
        <w:tc>
          <w:tcPr>
            <w:tcW w:w="6778" w:type="dxa"/>
            <w:tcBorders>
              <w:top w:val="single" w:sz="4" w:space="0" w:color="auto"/>
              <w:left w:val="single" w:sz="4" w:space="0" w:color="auto"/>
              <w:bottom w:val="single" w:sz="4" w:space="0" w:color="auto"/>
              <w:right w:val="single" w:sz="4" w:space="0" w:color="auto"/>
            </w:tcBorders>
          </w:tcPr>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thực tiễn: </w:t>
            </w:r>
          </w:p>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Có khả năng ứng dụng đại trà</w:t>
            </w:r>
          </w:p>
          <w:p w:rsidR="00865F2F" w:rsidRDefault="00865F2F">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865F2F" w:rsidTr="00865F2F">
        <w:trPr>
          <w:jc w:val="center"/>
        </w:trPr>
        <w:tc>
          <w:tcPr>
            <w:tcW w:w="767" w:type="dxa"/>
            <w:tcBorders>
              <w:top w:val="single" w:sz="4" w:space="0" w:color="auto"/>
              <w:left w:val="single" w:sz="4" w:space="0" w:color="auto"/>
              <w:bottom w:val="single" w:sz="4" w:space="0" w:color="auto"/>
              <w:right w:val="single" w:sz="4" w:space="0" w:color="auto"/>
            </w:tcBorders>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d.</w:t>
            </w:r>
          </w:p>
        </w:tc>
        <w:tc>
          <w:tcPr>
            <w:tcW w:w="6778" w:type="dxa"/>
            <w:tcBorders>
              <w:top w:val="single" w:sz="4" w:space="0" w:color="auto"/>
              <w:left w:val="single" w:sz="4" w:space="0" w:color="auto"/>
              <w:bottom w:val="single" w:sz="4" w:space="0" w:color="auto"/>
              <w:right w:val="single" w:sz="4" w:space="0" w:color="auto"/>
            </w:tcBorders>
          </w:tcPr>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hiệu quả: </w:t>
            </w:r>
          </w:p>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Tính hiệu quả còn thấp vì phương pháp đưa ra không mới</w:t>
            </w:r>
          </w:p>
          <w:p w:rsidR="00865F2F" w:rsidRDefault="00865F2F">
            <w:pPr>
              <w:tabs>
                <w:tab w:val="right" w:leader="dot" w:pos="5602"/>
              </w:tabs>
              <w:spacing w:after="0" w:line="240" w:lineRule="auto"/>
              <w:rPr>
                <w:rFonts w:ascii="Times New Roman" w:eastAsia="Times New Roman" w:hAnsi="Times New Roman"/>
                <w:sz w:val="6"/>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865F2F" w:rsidTr="00865F2F">
        <w:trPr>
          <w:jc w:val="center"/>
        </w:trPr>
        <w:tc>
          <w:tcPr>
            <w:tcW w:w="7545" w:type="dxa"/>
            <w:gridSpan w:val="2"/>
            <w:tcBorders>
              <w:top w:val="single" w:sz="4" w:space="0" w:color="auto"/>
              <w:left w:val="single" w:sz="4" w:space="0" w:color="auto"/>
              <w:bottom w:val="single" w:sz="4" w:space="0" w:color="auto"/>
              <w:right w:val="single" w:sz="4" w:space="0" w:color="auto"/>
            </w:tcBorders>
            <w:hideMark/>
          </w:tcPr>
          <w:p w:rsidR="00865F2F" w:rsidRDefault="00865F2F" w:rsidP="003F6FBC">
            <w:pPr>
              <w:pStyle w:val="ListParagraph"/>
              <w:numPr>
                <w:ilvl w:val="0"/>
                <w:numId w:val="1"/>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Hình thức</w:t>
            </w: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10đ</w:t>
            </w:r>
          </w:p>
        </w:tc>
        <w:tc>
          <w:tcPr>
            <w:tcW w:w="1137" w:type="dxa"/>
            <w:tcBorders>
              <w:top w:val="single" w:sz="4" w:space="0" w:color="auto"/>
              <w:left w:val="single" w:sz="4" w:space="0" w:color="auto"/>
              <w:bottom w:val="single" w:sz="4" w:space="0" w:color="auto"/>
              <w:right w:val="single" w:sz="4" w:space="0" w:color="auto"/>
            </w:tcBorders>
            <w:vAlign w:val="center"/>
          </w:tcPr>
          <w:p w:rsidR="00865F2F" w:rsidRDefault="00865F2F">
            <w:pPr>
              <w:spacing w:after="0" w:line="240" w:lineRule="auto"/>
              <w:jc w:val="center"/>
              <w:rPr>
                <w:rFonts w:ascii="Times New Roman" w:eastAsia="Times New Roman" w:hAnsi="Times New Roman"/>
                <w:sz w:val="28"/>
                <w:szCs w:val="28"/>
              </w:rPr>
            </w:pPr>
          </w:p>
        </w:tc>
      </w:tr>
      <w:tr w:rsidR="00865F2F" w:rsidTr="00865F2F">
        <w:trPr>
          <w:jc w:val="center"/>
        </w:trPr>
        <w:tc>
          <w:tcPr>
            <w:tcW w:w="767" w:type="dxa"/>
            <w:tcBorders>
              <w:top w:val="single" w:sz="4" w:space="0" w:color="auto"/>
              <w:left w:val="single" w:sz="4" w:space="0" w:color="auto"/>
              <w:bottom w:val="single" w:sz="4" w:space="0" w:color="auto"/>
              <w:right w:val="single" w:sz="4" w:space="0" w:color="auto"/>
            </w:tcBorders>
          </w:tcPr>
          <w:p w:rsidR="00865F2F" w:rsidRDefault="00865F2F">
            <w:pPr>
              <w:spacing w:after="0" w:line="240" w:lineRule="auto"/>
              <w:jc w:val="center"/>
              <w:rPr>
                <w:rFonts w:ascii="Times New Roman" w:eastAsia="Times New Roman" w:hAnsi="Times New Roman"/>
                <w:b/>
                <w:sz w:val="28"/>
                <w:szCs w:val="28"/>
              </w:rPr>
            </w:pPr>
          </w:p>
        </w:tc>
        <w:tc>
          <w:tcPr>
            <w:tcW w:w="6778" w:type="dxa"/>
            <w:tcBorders>
              <w:top w:val="single" w:sz="4" w:space="0" w:color="auto"/>
              <w:left w:val="single" w:sz="4" w:space="0" w:color="auto"/>
              <w:bottom w:val="single" w:sz="4" w:space="0" w:color="auto"/>
              <w:right w:val="single" w:sz="4" w:space="0" w:color="auto"/>
            </w:tcBorders>
          </w:tcPr>
          <w:p w:rsidR="00865F2F" w:rsidRDefault="00865F2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Đảm bảo hình thức đặt ra</w:t>
            </w:r>
          </w:p>
          <w:p w:rsidR="00865F2F" w:rsidRDefault="00865F2F">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i/>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865F2F" w:rsidTr="00865F2F">
        <w:trPr>
          <w:trHeight w:val="377"/>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865F2F" w:rsidRDefault="00865F2F">
            <w:pPr>
              <w:tabs>
                <w:tab w:val="right" w:leader="dot" w:pos="4316"/>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TỔNG CỘNG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865F2F" w:rsidRDefault="00865F2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70</w:t>
            </w:r>
          </w:p>
        </w:tc>
      </w:tr>
    </w:tbl>
    <w:p w:rsidR="00865F2F" w:rsidRDefault="00865F2F" w:rsidP="00865F2F">
      <w:pPr>
        <w:spacing w:after="0"/>
        <w:rPr>
          <w:rFonts w:ascii="Times New Roman" w:hAnsi="Times New Roman"/>
          <w:sz w:val="14"/>
          <w:szCs w:val="28"/>
        </w:rPr>
      </w:pPr>
    </w:p>
    <w:p w:rsidR="00865F2F" w:rsidRDefault="00865F2F" w:rsidP="00865F2F">
      <w:pPr>
        <w:tabs>
          <w:tab w:val="right" w:leader="dot" w:pos="9900"/>
        </w:tabs>
        <w:spacing w:after="0"/>
        <w:rPr>
          <w:rFonts w:ascii="Times New Roman" w:hAnsi="Times New Roman"/>
          <w:sz w:val="28"/>
          <w:szCs w:val="28"/>
        </w:rPr>
      </w:pPr>
      <w:r>
        <w:rPr>
          <w:rFonts w:ascii="Times New Roman" w:hAnsi="Times New Roman"/>
          <w:b/>
          <w:sz w:val="28"/>
          <w:szCs w:val="28"/>
        </w:rPr>
        <w:t xml:space="preserve">Nhận xét chung: </w:t>
      </w:r>
      <w:r>
        <w:rPr>
          <w:rFonts w:ascii="Times New Roman" w:hAnsi="Times New Roman"/>
          <w:sz w:val="28"/>
          <w:szCs w:val="28"/>
        </w:rPr>
        <w:t xml:space="preserve">Bài viết trình bày theo đúng hình thức của yêu cầu đặt ra, nội dung đầy đủ các mục, các phần thể hiện đúng với tên của đề tài. Tuy nhiên, </w:t>
      </w:r>
      <w:r>
        <w:rPr>
          <w:rFonts w:ascii="Times New Roman" w:hAnsi="Times New Roman"/>
          <w:sz w:val="28"/>
          <w:szCs w:val="28"/>
        </w:rPr>
        <w:t>nội dung đề tài chưa làm rõ được các tính mới trong việc nâng cao năng lực tự học của sinh viên, các giải pháp đưa ra không mới mẻ</w:t>
      </w:r>
    </w:p>
    <w:p w:rsidR="00865F2F" w:rsidRDefault="00865F2F" w:rsidP="00865F2F">
      <w:pPr>
        <w:tabs>
          <w:tab w:val="right" w:leader="dot" w:pos="9900"/>
        </w:tabs>
        <w:spacing w:after="0"/>
        <w:rPr>
          <w:rFonts w:ascii="Times New Roman" w:hAnsi="Times New Roman"/>
          <w:sz w:val="28"/>
          <w:szCs w:val="28"/>
        </w:rPr>
      </w:pPr>
      <w:r>
        <w:rPr>
          <w:rFonts w:ascii="Times New Roman" w:hAnsi="Times New Roman"/>
          <w:sz w:val="28"/>
          <w:szCs w:val="28"/>
        </w:rPr>
        <w:t>Xếp loại:  Khá</w:t>
      </w:r>
    </w:p>
    <w:p w:rsidR="00865F2F" w:rsidRDefault="00865F2F" w:rsidP="00865F2F">
      <w:pPr>
        <w:tabs>
          <w:tab w:val="center" w:pos="6480"/>
        </w:tabs>
        <w:spacing w:after="0"/>
        <w:jc w:val="both"/>
        <w:rPr>
          <w:rFonts w:ascii="Times New Roman" w:hAnsi="Times New Roman"/>
          <w:b/>
          <w:sz w:val="10"/>
          <w:szCs w:val="28"/>
        </w:rPr>
      </w:pPr>
      <w:r>
        <w:rPr>
          <w:rFonts w:ascii="Times New Roman" w:hAnsi="Times New Roman"/>
          <w:b/>
          <w:sz w:val="28"/>
          <w:szCs w:val="28"/>
        </w:rPr>
        <w:tab/>
      </w:r>
    </w:p>
    <w:p w:rsidR="00865F2F" w:rsidRDefault="00865F2F" w:rsidP="00865F2F">
      <w:pPr>
        <w:tabs>
          <w:tab w:val="center" w:pos="6480"/>
        </w:tabs>
        <w:spacing w:after="0"/>
        <w:jc w:val="both"/>
        <w:rPr>
          <w:rFonts w:ascii="Times New Roman" w:hAnsi="Times New Roman"/>
          <w:b/>
          <w:sz w:val="28"/>
          <w:szCs w:val="28"/>
        </w:rPr>
      </w:pPr>
      <w:r>
        <w:rPr>
          <w:rFonts w:ascii="Times New Roman" w:hAnsi="Times New Roman"/>
          <w:b/>
          <w:sz w:val="28"/>
          <w:szCs w:val="28"/>
        </w:rPr>
        <w:tab/>
        <w:t>NGƯỜI CHẤM</w:t>
      </w:r>
    </w:p>
    <w:p w:rsidR="00865F2F" w:rsidRDefault="00865F2F" w:rsidP="00865F2F">
      <w:pPr>
        <w:tabs>
          <w:tab w:val="right" w:leader="dot" w:pos="4500"/>
          <w:tab w:val="center" w:pos="6480"/>
        </w:tabs>
        <w:spacing w:after="0"/>
        <w:jc w:val="both"/>
        <w:rPr>
          <w:rFonts w:ascii="Times New Roman" w:hAnsi="Times New Roman"/>
          <w:b/>
          <w:sz w:val="28"/>
          <w:szCs w:val="28"/>
        </w:rPr>
      </w:pPr>
    </w:p>
    <w:p w:rsidR="00865F2F" w:rsidRDefault="00865F2F" w:rsidP="00865F2F">
      <w:pPr>
        <w:tabs>
          <w:tab w:val="right" w:leader="dot" w:pos="4500"/>
          <w:tab w:val="center" w:pos="6480"/>
        </w:tabs>
        <w:spacing w:after="0"/>
        <w:jc w:val="both"/>
        <w:rPr>
          <w:rFonts w:ascii="Times New Roman" w:hAnsi="Times New Roman"/>
          <w:b/>
          <w:sz w:val="28"/>
          <w:szCs w:val="28"/>
        </w:rPr>
      </w:pPr>
    </w:p>
    <w:p w:rsidR="00865F2F" w:rsidRDefault="00865F2F" w:rsidP="00865F2F">
      <w:pPr>
        <w:tabs>
          <w:tab w:val="right" w:leader="dot" w:pos="4500"/>
          <w:tab w:val="center" w:pos="6480"/>
        </w:tabs>
        <w:spacing w:after="0"/>
        <w:jc w:val="both"/>
        <w:rPr>
          <w:rFonts w:ascii="Times New Roman" w:hAnsi="Times New Roman"/>
          <w:b/>
          <w:szCs w:val="28"/>
        </w:rPr>
      </w:pPr>
    </w:p>
    <w:p w:rsidR="00865F2F" w:rsidRDefault="00865F2F" w:rsidP="00865F2F">
      <w:pPr>
        <w:tabs>
          <w:tab w:val="center" w:pos="6480"/>
        </w:tabs>
        <w:spacing w:after="0"/>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Phan Thị Thùy Trang</w:t>
      </w:r>
    </w:p>
    <w:p w:rsidR="00865F2F" w:rsidRDefault="00865F2F" w:rsidP="00865F2F">
      <w:pPr>
        <w:spacing w:after="0"/>
        <w:rPr>
          <w:rFonts w:ascii="Times New Roman" w:hAnsi="Times New Roman"/>
          <w:sz w:val="28"/>
          <w:szCs w:val="28"/>
        </w:rPr>
        <w:sectPr w:rsidR="00865F2F">
          <w:pgSz w:w="12240" w:h="15840"/>
          <w:pgMar w:top="180" w:right="990" w:bottom="0" w:left="1260" w:header="720" w:footer="720" w:gutter="0"/>
          <w:cols w:space="720"/>
        </w:sectPr>
      </w:pPr>
    </w:p>
    <w:p w:rsidR="00865F2F" w:rsidRDefault="00865F2F" w:rsidP="00865F2F">
      <w:pPr>
        <w:spacing w:after="0"/>
        <w:rPr>
          <w:rFonts w:ascii="Times New Roman" w:hAnsi="Times New Roman"/>
          <w:sz w:val="28"/>
          <w:szCs w:val="28"/>
        </w:rPr>
      </w:pPr>
    </w:p>
    <w:p w:rsidR="009B1967" w:rsidRDefault="009B1967"/>
    <w:sectPr w:rsidR="009B1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F2F"/>
    <w:rsid w:val="00865F2F"/>
    <w:rsid w:val="009B1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2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5F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2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5F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43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2017-02-07T12:24:00Z</dcterms:created>
  <dcterms:modified xsi:type="dcterms:W3CDTF">2017-02-07T12:31:00Z</dcterms:modified>
</cp:coreProperties>
</file>